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B8" w:rsidRDefault="009C5C94">
      <w:r>
        <w:t>WMLA Meeting Minutes</w:t>
      </w:r>
      <w:bookmarkStart w:id="0" w:name="_GoBack"/>
      <w:bookmarkEnd w:id="0"/>
    </w:p>
    <w:p w:rsidR="009C5C94" w:rsidRDefault="009C5C94">
      <w:r>
        <w:t>May 21, 2015</w:t>
      </w:r>
    </w:p>
    <w:p w:rsidR="009C5C94" w:rsidRDefault="009C5C94">
      <w:r>
        <w:t>MLS – Whately</w:t>
      </w:r>
    </w:p>
    <w:p w:rsidR="009C5C94" w:rsidRDefault="009C5C94">
      <w:r>
        <w:t xml:space="preserve">Members present: Mary Anne Antonellis, Betty Johnson, Sue San Soucie, Jan Resnick, Joe Rodio, John Ramsay, Dan Paquette, Deb Kern, Judy Clini, </w:t>
      </w:r>
      <w:proofErr w:type="gramStart"/>
      <w:r>
        <w:t>Eliza</w:t>
      </w:r>
      <w:proofErr w:type="gramEnd"/>
      <w:r>
        <w:t xml:space="preserve"> Langhans</w:t>
      </w:r>
    </w:p>
    <w:p w:rsidR="009C5C94" w:rsidRDefault="009C5C94">
      <w:r>
        <w:t>Members absent: Eric Poulin</w:t>
      </w:r>
    </w:p>
    <w:p w:rsidR="009C5C94" w:rsidRDefault="009C5C94">
      <w:r>
        <w:t>Meeting called to order at 2:10 pm</w:t>
      </w:r>
    </w:p>
    <w:p w:rsidR="009C5C94" w:rsidRDefault="009C5C94">
      <w:r>
        <w:t>Joe Rodio moved to accept the minutes as submitted, Judy seconded, passed unanimously.</w:t>
      </w:r>
    </w:p>
    <w:p w:rsidR="009C5C94" w:rsidRDefault="00D1471C">
      <w:r>
        <w:t>Treasurer report as follows:</w:t>
      </w:r>
    </w:p>
    <w:p w:rsidR="00D1471C" w:rsidRDefault="00D1471C" w:rsidP="00D1471C">
      <w:pPr>
        <w:pStyle w:val="NoSpacing"/>
        <w:jc w:val="center"/>
        <w:rPr>
          <w:b/>
        </w:rPr>
      </w:pPr>
      <w:r w:rsidRPr="002757A2">
        <w:rPr>
          <w:b/>
        </w:rPr>
        <w:t>Western Massachusetts Library Advocates</w:t>
      </w:r>
    </w:p>
    <w:p w:rsidR="00D1471C" w:rsidRDefault="00D1471C" w:rsidP="00D1471C">
      <w:pPr>
        <w:pStyle w:val="NoSpacing"/>
        <w:jc w:val="center"/>
        <w:rPr>
          <w:b/>
        </w:rPr>
      </w:pPr>
      <w:r>
        <w:rPr>
          <w:b/>
        </w:rPr>
        <w:t>Treasurer’s Report -3/20/15 – 5/20/15</w:t>
      </w:r>
    </w:p>
    <w:p w:rsidR="00D1471C" w:rsidRDefault="00D1471C" w:rsidP="00D1471C">
      <w:pPr>
        <w:pStyle w:val="NoSpacing"/>
        <w:rPr>
          <w:b/>
        </w:rPr>
      </w:pPr>
      <w:r>
        <w:rPr>
          <w:b/>
        </w:rPr>
        <w:t>Deposits:</w:t>
      </w:r>
    </w:p>
    <w:p w:rsidR="00D1471C" w:rsidRDefault="00D1471C" w:rsidP="00D1471C">
      <w:pPr>
        <w:pStyle w:val="NoSpacing"/>
        <w:rPr>
          <w:b/>
        </w:rPr>
      </w:pPr>
    </w:p>
    <w:p w:rsidR="00D1471C" w:rsidRDefault="00D1471C" w:rsidP="00D1471C">
      <w:pPr>
        <w:pStyle w:val="NoSpacing"/>
        <w:rPr>
          <w:b/>
        </w:rPr>
      </w:pPr>
      <w:r>
        <w:rPr>
          <w:b/>
        </w:rPr>
        <w:tab/>
        <w:t xml:space="preserve">Bus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830.00</w:t>
      </w:r>
    </w:p>
    <w:p w:rsidR="00D1471C" w:rsidRDefault="00D1471C" w:rsidP="00D1471C">
      <w:pPr>
        <w:pStyle w:val="NoSpacing"/>
        <w:rPr>
          <w:b/>
        </w:rPr>
      </w:pPr>
      <w:r>
        <w:rPr>
          <w:b/>
        </w:rPr>
        <w:tab/>
        <w:t>Membership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295.00</w:t>
      </w:r>
    </w:p>
    <w:p w:rsidR="00D1471C" w:rsidRDefault="00D1471C" w:rsidP="00D1471C">
      <w:pPr>
        <w:pStyle w:val="NoSpacing"/>
        <w:rPr>
          <w:b/>
        </w:rPr>
      </w:pPr>
      <w:r>
        <w:rPr>
          <w:b/>
        </w:rPr>
        <w:tab/>
        <w:t>Leg. Breakfast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665.00</w:t>
      </w:r>
    </w:p>
    <w:p w:rsidR="00D1471C" w:rsidRDefault="00D1471C" w:rsidP="00D1471C">
      <w:pPr>
        <w:pStyle w:val="NoSpacing"/>
        <w:rPr>
          <w:b/>
        </w:rPr>
      </w:pPr>
      <w:r>
        <w:rPr>
          <w:b/>
        </w:rPr>
        <w:tab/>
        <w:t>Total Deposits</w:t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  <w:t xml:space="preserve">           1,790.00</w:t>
      </w:r>
    </w:p>
    <w:p w:rsidR="00D1471C" w:rsidRDefault="00D1471C" w:rsidP="00D1471C">
      <w:pPr>
        <w:pStyle w:val="NoSpacing"/>
        <w:rPr>
          <w:b/>
        </w:rPr>
      </w:pPr>
      <w:r>
        <w:rPr>
          <w:b/>
        </w:rPr>
        <w:t>Paid Out:</w:t>
      </w:r>
    </w:p>
    <w:p w:rsidR="00D1471C" w:rsidRDefault="00D1471C" w:rsidP="00D1471C">
      <w:pPr>
        <w:pStyle w:val="NoSpacing"/>
        <w:rPr>
          <w:b/>
        </w:rPr>
      </w:pPr>
    </w:p>
    <w:p w:rsidR="00D1471C" w:rsidRDefault="00D1471C" w:rsidP="00D1471C">
      <w:pPr>
        <w:pStyle w:val="NoSpacing"/>
        <w:rPr>
          <w:b/>
        </w:rPr>
      </w:pPr>
      <w:r>
        <w:rPr>
          <w:b/>
        </w:rPr>
        <w:tab/>
        <w:t>MLA Scholarships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750.00</w:t>
      </w:r>
    </w:p>
    <w:p w:rsidR="00D1471C" w:rsidRDefault="00D1471C" w:rsidP="00D1471C">
      <w:pPr>
        <w:pStyle w:val="NoSpacing"/>
        <w:rPr>
          <w:b/>
        </w:rPr>
      </w:pPr>
      <w:r>
        <w:rPr>
          <w:b/>
        </w:rPr>
        <w:tab/>
        <w:t xml:space="preserve">Nat. Lib. Leg. Day      </w:t>
      </w:r>
      <w:r>
        <w:rPr>
          <w:b/>
        </w:rPr>
        <w:tab/>
      </w:r>
      <w:r>
        <w:rPr>
          <w:b/>
        </w:rPr>
        <w:tab/>
        <w:t xml:space="preserve">           1,000.00</w:t>
      </w:r>
    </w:p>
    <w:p w:rsidR="00D1471C" w:rsidRDefault="00D1471C" w:rsidP="00D1471C">
      <w:pPr>
        <w:pStyle w:val="NoSpacing"/>
        <w:rPr>
          <w:b/>
        </w:rPr>
      </w:pPr>
      <w:r>
        <w:rPr>
          <w:b/>
        </w:rPr>
        <w:tab/>
        <w:t xml:space="preserve">Galaxy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846.00</w:t>
      </w:r>
    </w:p>
    <w:p w:rsidR="00D1471C" w:rsidRDefault="00D1471C" w:rsidP="00D1471C">
      <w:pPr>
        <w:pStyle w:val="NoSpacing"/>
        <w:rPr>
          <w:b/>
        </w:rPr>
      </w:pPr>
      <w:r>
        <w:rPr>
          <w:b/>
        </w:rPr>
        <w:tab/>
        <w:t xml:space="preserve">Bus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Boston</w:t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  <w:t xml:space="preserve">           1,050.00</w:t>
      </w:r>
    </w:p>
    <w:p w:rsidR="00D1471C" w:rsidRDefault="00D1471C" w:rsidP="00D1471C">
      <w:pPr>
        <w:pStyle w:val="NoSpacing"/>
        <w:rPr>
          <w:b/>
        </w:rPr>
      </w:pPr>
      <w:r>
        <w:rPr>
          <w:b/>
        </w:rPr>
        <w:tab/>
        <w:t xml:space="preserve">Springfield Leg. </w:t>
      </w:r>
      <w:proofErr w:type="spellStart"/>
      <w:r>
        <w:rPr>
          <w:b/>
        </w:rPr>
        <w:t>Bkf</w:t>
      </w:r>
      <w:proofErr w:type="spellEnd"/>
      <w:r>
        <w:rPr>
          <w:b/>
        </w:rPr>
        <w:t xml:space="preserve">.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150.00</w:t>
      </w:r>
    </w:p>
    <w:p w:rsidR="00D1471C" w:rsidRDefault="00D1471C" w:rsidP="00D1471C">
      <w:pPr>
        <w:pStyle w:val="NoSpacing"/>
        <w:rPr>
          <w:b/>
        </w:rPr>
      </w:pPr>
      <w:r>
        <w:rPr>
          <w:b/>
        </w:rPr>
        <w:tab/>
        <w:t xml:space="preserve">Travel – </w:t>
      </w:r>
      <w:proofErr w:type="spellStart"/>
      <w:r>
        <w:rPr>
          <w:b/>
        </w:rPr>
        <w:t>Rivard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127.65</w:t>
      </w:r>
    </w:p>
    <w:p w:rsidR="00D1471C" w:rsidRDefault="00D1471C" w:rsidP="00D1471C">
      <w:pPr>
        <w:pStyle w:val="NoSpacing"/>
        <w:rPr>
          <w:b/>
        </w:rPr>
      </w:pPr>
      <w:r>
        <w:rPr>
          <w:b/>
        </w:rPr>
        <w:tab/>
        <w:t>Travel</w:t>
      </w:r>
      <w:proofErr w:type="gramStart"/>
      <w:r>
        <w:rPr>
          <w:b/>
        </w:rPr>
        <w:t>-  Green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134.55</w:t>
      </w:r>
    </w:p>
    <w:p w:rsidR="00D1471C" w:rsidRDefault="00D1471C" w:rsidP="00D1471C">
      <w:pPr>
        <w:pStyle w:val="NoSpacing"/>
        <w:rPr>
          <w:b/>
        </w:rPr>
      </w:pPr>
      <w:r>
        <w:rPr>
          <w:b/>
        </w:rPr>
        <w:tab/>
        <w:t>Total Paid Out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4,058.20</w:t>
      </w:r>
      <w:r>
        <w:rPr>
          <w:b/>
        </w:rPr>
        <w:tab/>
      </w:r>
    </w:p>
    <w:p w:rsidR="00D1471C" w:rsidRDefault="00D1471C" w:rsidP="00D1471C">
      <w:pPr>
        <w:pStyle w:val="NoSpacing"/>
        <w:tabs>
          <w:tab w:val="left" w:pos="5610"/>
        </w:tabs>
        <w:rPr>
          <w:b/>
        </w:rPr>
      </w:pPr>
    </w:p>
    <w:p w:rsidR="00D1471C" w:rsidRDefault="00D1471C" w:rsidP="00D1471C">
      <w:pPr>
        <w:pStyle w:val="NoSpacing"/>
        <w:rPr>
          <w:b/>
        </w:rPr>
      </w:pPr>
      <w:r>
        <w:rPr>
          <w:b/>
        </w:rPr>
        <w:t>Cash on Hand in checking as of 5/20/15            8,481.50</w:t>
      </w:r>
    </w:p>
    <w:p w:rsidR="00D1471C" w:rsidRDefault="00D1471C" w:rsidP="00D1471C">
      <w:pPr>
        <w:pStyle w:val="NoSpacing"/>
        <w:rPr>
          <w:b/>
        </w:rPr>
      </w:pPr>
      <w:r>
        <w:rPr>
          <w:b/>
        </w:rPr>
        <w:t xml:space="preserve">Humphry Fund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2,463.00</w:t>
      </w:r>
    </w:p>
    <w:p w:rsidR="00D1471C" w:rsidRDefault="00D1471C" w:rsidP="00D1471C">
      <w:pPr>
        <w:pStyle w:val="NoSpacing"/>
        <w:rPr>
          <w:b/>
        </w:rPr>
      </w:pPr>
      <w:r>
        <w:rPr>
          <w:b/>
        </w:rPr>
        <w:t>We received 1,435.00 for the Legislative Breakfasts.</w:t>
      </w:r>
    </w:p>
    <w:p w:rsidR="00D1471C" w:rsidRDefault="00D1471C" w:rsidP="00D1471C">
      <w:pPr>
        <w:pStyle w:val="NoSpacing"/>
        <w:rPr>
          <w:b/>
        </w:rPr>
      </w:pPr>
      <w:r>
        <w:rPr>
          <w:b/>
        </w:rPr>
        <w:t>We paid out 388.49.</w:t>
      </w:r>
    </w:p>
    <w:p w:rsidR="00D1471C" w:rsidRDefault="00D1471C" w:rsidP="00D1471C">
      <w:pPr>
        <w:pStyle w:val="NoSpacing"/>
        <w:rPr>
          <w:b/>
        </w:rPr>
      </w:pPr>
      <w:r>
        <w:rPr>
          <w:b/>
        </w:rPr>
        <w:t>We received 830.00 for the bus.</w:t>
      </w:r>
    </w:p>
    <w:p w:rsidR="00D1471C" w:rsidRDefault="00D1471C" w:rsidP="00D1471C">
      <w:pPr>
        <w:pStyle w:val="NoSpacing"/>
        <w:rPr>
          <w:b/>
        </w:rPr>
      </w:pPr>
      <w:r>
        <w:rPr>
          <w:b/>
        </w:rPr>
        <w:t>We paid out 1150.00</w:t>
      </w:r>
    </w:p>
    <w:p w:rsidR="00D1471C" w:rsidRPr="002757A2" w:rsidRDefault="00D1471C" w:rsidP="00D1471C">
      <w:pPr>
        <w:pStyle w:val="NoSpacing"/>
        <w:rPr>
          <w:b/>
        </w:rPr>
      </w:pPr>
    </w:p>
    <w:p w:rsidR="00D1471C" w:rsidRDefault="00D1471C"/>
    <w:p w:rsidR="009C5C94" w:rsidRDefault="009C5C94">
      <w:r>
        <w:t>Clayton Cheever has not yet cashed his check, Mary Anne will check in with him.</w:t>
      </w:r>
    </w:p>
    <w:p w:rsidR="009C5C94" w:rsidRDefault="009C5C94">
      <w:r>
        <w:t xml:space="preserve">The Humphry Fund was established when </w:t>
      </w:r>
      <w:r w:rsidR="00D1471C">
        <w:t xml:space="preserve">John Humphry, Director of Forbes and member of Western Mass Library Club </w:t>
      </w:r>
      <w:r>
        <w:t>passed away. It was a memorial fund created by the Western Mass Library Club – to support WMRLS</w:t>
      </w:r>
      <w:r w:rsidR="00285C98">
        <w:t xml:space="preserve"> professional development efforts. When the Western Mass Library Club disbanded the funds were transferred to WMLA. The funds should be used for professional development for librarians.</w:t>
      </w:r>
    </w:p>
    <w:p w:rsidR="00285C98" w:rsidRDefault="00285C98">
      <w:r>
        <w:lastRenderedPageBreak/>
        <w:t>What are we going to do with it in the future?</w:t>
      </w:r>
    </w:p>
    <w:p w:rsidR="00285C98" w:rsidRDefault="00285C98">
      <w:r>
        <w:t>Jan made a motion that we expand the mission of the fund to include professional development and educational programs in the future.</w:t>
      </w:r>
    </w:p>
    <w:p w:rsidR="00285C98" w:rsidRDefault="00285C98">
      <w:r>
        <w:t xml:space="preserve">Dan seconded the motion, passed unanimously. </w:t>
      </w:r>
    </w:p>
    <w:p w:rsidR="00285C98" w:rsidRDefault="00285C98">
      <w:r>
        <w:t xml:space="preserve">Discussion about partnering with MLS to offer </w:t>
      </w:r>
      <w:r w:rsidR="00B37AE1">
        <w:t>PCPs.</w:t>
      </w:r>
    </w:p>
    <w:p w:rsidR="00B37AE1" w:rsidRDefault="00B37AE1">
      <w:r>
        <w:t>Eliza suggests we throw more parties and that is an agenda item.</w:t>
      </w:r>
    </w:p>
    <w:p w:rsidR="00B37AE1" w:rsidRDefault="00B37AE1">
      <w:r>
        <w:t>Mary Anne suggested offering stipends to small libraries to encourage attendance at trainings.</w:t>
      </w:r>
    </w:p>
    <w:p w:rsidR="00B37AE1" w:rsidRDefault="00B37AE1">
      <w:r>
        <w:t>Mary Anne proposed hiring Shirley Keech to do a training on how to use ereaders, etc.</w:t>
      </w:r>
    </w:p>
    <w:p w:rsidR="00B37AE1" w:rsidRDefault="00B37AE1">
      <w:r>
        <w:t>MLS is doing workshops on the commonwealth ebook collection.</w:t>
      </w:r>
    </w:p>
    <w:p w:rsidR="00B37AE1" w:rsidRDefault="00CC05C8">
      <w:r>
        <w:t>MLS did offer a bunch of trainings on ereaders in the Eastern part of the state and John will ask them to do the same in the Western part of the state.</w:t>
      </w:r>
    </w:p>
    <w:p w:rsidR="00CC05C8" w:rsidRDefault="00CC05C8">
      <w:r>
        <w:t>Membership – no report – a few memberships came in after the meet and greet.</w:t>
      </w:r>
    </w:p>
    <w:p w:rsidR="005023D0" w:rsidRDefault="005023D0">
      <w:r>
        <w:t>Legislative updates</w:t>
      </w:r>
    </w:p>
    <w:p w:rsidR="00CC05C8" w:rsidRDefault="005023D0" w:rsidP="005023D0">
      <w:r>
        <w:t>Betty shared an email from Greg Pronovitz about proposed funding for the Library for the Commonwealth.</w:t>
      </w:r>
    </w:p>
    <w:p w:rsidR="005023D0" w:rsidRDefault="005023D0" w:rsidP="005023D0">
      <w:pPr>
        <w:rPr>
          <w:color w:val="000000"/>
          <w:sz w:val="35"/>
          <w:szCs w:val="35"/>
          <w:lang w:val="en"/>
        </w:rPr>
      </w:pPr>
    </w:p>
    <w:p w:rsidR="00CC05C8" w:rsidRDefault="005023D0" w:rsidP="00CC05C8">
      <w:pPr>
        <w:rPr>
          <w:rFonts w:ascii="Calibri" w:hAnsi="Calibri" w:cs="Segoe UI"/>
          <w:color w:val="000000"/>
          <w:sz w:val="21"/>
          <w:szCs w:val="21"/>
          <w:lang w:val="en"/>
        </w:rPr>
      </w:pPr>
      <w:r>
        <w:rPr>
          <w:rFonts w:ascii="Calibri" w:hAnsi="Calibri" w:cs="Segoe UI"/>
          <w:color w:val="000000"/>
          <w:sz w:val="21"/>
          <w:szCs w:val="21"/>
          <w:lang w:val="en"/>
        </w:rPr>
        <w:t>“</w:t>
      </w:r>
      <w:r w:rsidR="00CC05C8">
        <w:rPr>
          <w:rFonts w:ascii="Calibri" w:hAnsi="Calibri" w:cs="Segoe UI"/>
          <w:color w:val="000000"/>
          <w:sz w:val="21"/>
          <w:szCs w:val="21"/>
          <w:lang w:val="en"/>
        </w:rPr>
        <w:t xml:space="preserve">Mr. Rush, Ms. Donoghue, Messrs. Lewis, </w:t>
      </w:r>
      <w:proofErr w:type="spellStart"/>
      <w:r w:rsidR="00CC05C8">
        <w:rPr>
          <w:rFonts w:ascii="Calibri" w:hAnsi="Calibri" w:cs="Segoe UI"/>
          <w:color w:val="000000"/>
          <w:sz w:val="21"/>
          <w:szCs w:val="21"/>
          <w:lang w:val="en"/>
        </w:rPr>
        <w:t>Brownsberger</w:t>
      </w:r>
      <w:proofErr w:type="spellEnd"/>
      <w:r w:rsidR="00CC05C8">
        <w:rPr>
          <w:rFonts w:ascii="Calibri" w:hAnsi="Calibri" w:cs="Segoe UI"/>
          <w:color w:val="000000"/>
          <w:sz w:val="21"/>
          <w:szCs w:val="21"/>
          <w:lang w:val="en"/>
        </w:rPr>
        <w:t xml:space="preserve"> and Eldridge and Ms. </w:t>
      </w:r>
      <w:proofErr w:type="spellStart"/>
      <w:r w:rsidR="00CC05C8">
        <w:rPr>
          <w:rFonts w:ascii="Calibri" w:hAnsi="Calibri" w:cs="Segoe UI"/>
          <w:color w:val="000000"/>
          <w:sz w:val="21"/>
          <w:szCs w:val="21"/>
          <w:lang w:val="en"/>
        </w:rPr>
        <w:t>Forry</w:t>
      </w:r>
      <w:proofErr w:type="spellEnd"/>
      <w:r w:rsidR="00CC05C8">
        <w:rPr>
          <w:rFonts w:ascii="Calibri" w:hAnsi="Calibri" w:cs="Segoe UI"/>
          <w:color w:val="000000"/>
          <w:sz w:val="21"/>
          <w:szCs w:val="21"/>
          <w:lang w:val="en"/>
        </w:rPr>
        <w:t xml:space="preserve"> moved that the bill be amended, in Section 2, in item 7000-9401, by striking out the figure “39.4” and inserting in place thereof the figure:- “40.7”; and in said item, by striking out the figures “9,692,731” and inserting in place thereof the figures:- “$9,883,482”</w:t>
      </w:r>
    </w:p>
    <w:p w:rsidR="00CC05C8" w:rsidRDefault="00CC05C8" w:rsidP="00CC05C8">
      <w:r>
        <w:t xml:space="preserve"> </w:t>
      </w:r>
    </w:p>
    <w:p w:rsidR="00CC05C8" w:rsidRDefault="00CC05C8">
      <w:r>
        <w:t xml:space="preserve">John reported Don </w:t>
      </w:r>
      <w:proofErr w:type="spellStart"/>
      <w:r>
        <w:t>Hummason</w:t>
      </w:r>
      <w:proofErr w:type="spellEnd"/>
      <w:r>
        <w:t xml:space="preserve"> has submitted an amendment advocating for increases in 9401. He is trying to have it level funded – same amount as FY15.</w:t>
      </w:r>
    </w:p>
    <w:p w:rsidR="00CC05C8" w:rsidRDefault="00CC05C8">
      <w:r>
        <w:t>The budget goes to conference in the beginning of June. WMLA should advocate for increases in budget lines.</w:t>
      </w:r>
    </w:p>
    <w:p w:rsidR="00CC05C8" w:rsidRDefault="007156E0">
      <w:r>
        <w:t>John will send a sample letter for members to use as a template when communicating with our legislators.</w:t>
      </w:r>
    </w:p>
    <w:p w:rsidR="007156E0" w:rsidRDefault="007156E0">
      <w:r>
        <w:t>Legislative day – how to do it better in the future.</w:t>
      </w:r>
    </w:p>
    <w:p w:rsidR="007156E0" w:rsidRDefault="007156E0">
      <w:r>
        <w:t>Stan Rosenberg was not able to meet with attendees. There was a Senate Ways and Means hearing in Everett on the same day. Jan was unable to attend and she usually does some coordination of meetings with different legislators.</w:t>
      </w:r>
    </w:p>
    <w:p w:rsidR="007156E0" w:rsidRDefault="007156E0">
      <w:r>
        <w:t>The year before</w:t>
      </w:r>
      <w:r w:rsidR="005023D0">
        <w:t>,</w:t>
      </w:r>
      <w:r>
        <w:t xml:space="preserve"> 12 – 13 people met with Stan’s chief of staff.</w:t>
      </w:r>
    </w:p>
    <w:p w:rsidR="007156E0" w:rsidRDefault="007156E0">
      <w:r>
        <w:lastRenderedPageBreak/>
        <w:t xml:space="preserve">Planning for legislative day should begin during the breakfast season. We should target people new to the library profession in </w:t>
      </w:r>
      <w:r w:rsidR="005023D0">
        <w:t>W</w:t>
      </w:r>
      <w:r>
        <w:t xml:space="preserve">estern </w:t>
      </w:r>
      <w:r w:rsidR="005023D0">
        <w:t>M</w:t>
      </w:r>
      <w:r>
        <w:t>ass and ask them to join us on the bus. During this time we should identify someone who will coordinate legislative day.</w:t>
      </w:r>
    </w:p>
    <w:p w:rsidR="007156E0" w:rsidRDefault="007156E0">
      <w:r>
        <w:t>MLA- Jan subbed for John on giving a talk on advocating for the legislative agenda. The topic was the legislative agenda is your agenda. Good questions from the audience. Good topic for a WMLA program. Promoting funding for your libraries.</w:t>
      </w:r>
    </w:p>
    <w:p w:rsidR="00050033" w:rsidRDefault="00050033">
      <w:r>
        <w:t>MLA suggested that the library community needs to be more proactive in advocating for library budgets then state library budgets will be cut.</w:t>
      </w:r>
    </w:p>
    <w:p w:rsidR="00050033" w:rsidRDefault="00050033">
      <w:r>
        <w:t>WMLA members shared mixed responses – not all got messages back from the legislators they contacted.</w:t>
      </w:r>
    </w:p>
    <w:p w:rsidR="00050033" w:rsidRDefault="00050033">
      <w:r>
        <w:t>MLA scholarships – Matt – works with Deb at Northfield, wrote John a nice thank you note. Other recipients are listed on the WMLA website.</w:t>
      </w:r>
    </w:p>
    <w:p w:rsidR="00050033" w:rsidRDefault="00050033">
      <w:r>
        <w:t>National</w:t>
      </w:r>
      <w:r w:rsidR="005023D0">
        <w:t xml:space="preserve"> Library L</w:t>
      </w:r>
      <w:r>
        <w:t>egislative Day – Betty attended. Nine attendees from Massachusetts. First morning – meet at Liaison hotel – presentation from ALA, Betty went to visit Representative Neal – she met with all Aid</w:t>
      </w:r>
      <w:r w:rsidR="005023D0">
        <w:t>e</w:t>
      </w:r>
      <w:r>
        <w:t xml:space="preserve">s. Attendees advocated for supporting LSTA budget, privacy and </w:t>
      </w:r>
      <w:r w:rsidR="005023D0">
        <w:t>surveillance</w:t>
      </w:r>
      <w:r>
        <w:t>, net neutrality, importance of school libraries, support for public access to public funded research, freedom of information act. Betty felt it was a positive experience.</w:t>
      </w:r>
    </w:p>
    <w:p w:rsidR="00050033" w:rsidRDefault="003F64CE">
      <w:r>
        <w:t xml:space="preserve">Betty thinks NLLD is rather whirlwind – Massachusetts delegation is very supportive of libraries. </w:t>
      </w:r>
    </w:p>
    <w:p w:rsidR="003F64CE" w:rsidRDefault="003F64CE">
      <w:r>
        <w:t>MBL</w:t>
      </w:r>
      <w:r w:rsidR="00CF023A">
        <w:t>C</w:t>
      </w:r>
      <w:r>
        <w:t xml:space="preserve"> employees pay their own way to the National Legislative Day. The </w:t>
      </w:r>
      <w:r w:rsidR="005023D0">
        <w:t>S</w:t>
      </w:r>
      <w:r>
        <w:t xml:space="preserve">tate of Mass does not pay for out state travel. </w:t>
      </w:r>
    </w:p>
    <w:p w:rsidR="00050033" w:rsidRDefault="00050033">
      <w:r>
        <w:t xml:space="preserve">Jan read from an email – </w:t>
      </w:r>
      <w:r w:rsidR="00783E89">
        <w:t>Senators</w:t>
      </w:r>
      <w:r>
        <w:t xml:space="preserve"> are meeting today to sort amendments into </w:t>
      </w:r>
      <w:r w:rsidR="00783E89">
        <w:t>-</w:t>
      </w:r>
      <w:r>
        <w:t>yes and no bundles – the budget could all be assembled by the end of today.</w:t>
      </w:r>
    </w:p>
    <w:p w:rsidR="003F64CE" w:rsidRDefault="003F64CE">
      <w:r>
        <w:t xml:space="preserve">Legislators like to know what is going on at our local libraries. </w:t>
      </w:r>
    </w:p>
    <w:p w:rsidR="003F64CE" w:rsidRDefault="003F64CE">
      <w:r>
        <w:t xml:space="preserve">Website update – Dan is trying to keep up with WMLA happenings. Dan would like to put something on the website about the summer reading incentives. </w:t>
      </w:r>
    </w:p>
    <w:p w:rsidR="003F64CE" w:rsidRDefault="003D2E93">
      <w:r>
        <w:t>The event page about the programming presentation we offered is done very nicely.</w:t>
      </w:r>
    </w:p>
    <w:p w:rsidR="003D2E93" w:rsidRDefault="003D2E93">
      <w:r>
        <w:t>Joe will put a link to this page on the MLA Facebook page.</w:t>
      </w:r>
    </w:p>
    <w:p w:rsidR="003D2E93" w:rsidRDefault="003D2E93">
      <w:r>
        <w:t xml:space="preserve">Meet and Greet – Great turn out, need a bigger venue next time – and less fancy food. Turn out shows a need and desire for that kind of social networking opportunity for librarians in </w:t>
      </w:r>
      <w:r w:rsidR="003F319F">
        <w:t>W</w:t>
      </w:r>
      <w:r>
        <w:t xml:space="preserve">estern </w:t>
      </w:r>
      <w:r w:rsidR="003F319F">
        <w:t>M</w:t>
      </w:r>
      <w:r>
        <w:t xml:space="preserve">ass. It was worth it to give something back to the members – a purely social event. WMLA can help to create a sense of localized community that WMRLS provided. </w:t>
      </w:r>
    </w:p>
    <w:p w:rsidR="00A928E5" w:rsidRDefault="00A928E5">
      <w:r>
        <w:t>One person commented that maybe more effort can be made to group people by library type.</w:t>
      </w:r>
    </w:p>
    <w:p w:rsidR="00A928E5" w:rsidRDefault="00A928E5">
      <w:r>
        <w:t>Maybe at a future meeting there could be an ice breaker or a point of suggesting that people make a point of talking to people they don’t know.</w:t>
      </w:r>
    </w:p>
    <w:p w:rsidR="00A928E5" w:rsidRDefault="00A928E5">
      <w:r>
        <w:lastRenderedPageBreak/>
        <w:t>MLS Whately building – Town of Whately will be having an election on June 9</w:t>
      </w:r>
      <w:r w:rsidRPr="00A928E5">
        <w:rPr>
          <w:vertAlign w:val="superscript"/>
        </w:rPr>
        <w:t>th</w:t>
      </w:r>
      <w:r>
        <w:t xml:space="preserve"> for a debt exclusion. MLS is holding building off the market until June 15</w:t>
      </w:r>
      <w:r w:rsidRPr="00A928E5">
        <w:rPr>
          <w:vertAlign w:val="superscript"/>
        </w:rPr>
        <w:t>th</w:t>
      </w:r>
      <w:r>
        <w:t xml:space="preserve">. </w:t>
      </w:r>
    </w:p>
    <w:p w:rsidR="00A928E5" w:rsidRDefault="00A928E5">
      <w:r>
        <w:t>MLS is waiting for vote to earnestly look for Western Mass offices.</w:t>
      </w:r>
    </w:p>
    <w:p w:rsidR="005911E8" w:rsidRDefault="00A928E5">
      <w:r>
        <w:t xml:space="preserve">MLS is looking along the 91 corridor. </w:t>
      </w:r>
      <w:r w:rsidR="005911E8">
        <w:t xml:space="preserve">WMLA members expressed that it should be easy to get to and have adequate parking. Longer drives are more of a burden for small libraries. </w:t>
      </w:r>
    </w:p>
    <w:p w:rsidR="00050033" w:rsidRDefault="005911E8">
      <w:r>
        <w:t>Jan will promote summer reading incentives – WMLA will assemble prize packages at our July meeting.</w:t>
      </w:r>
    </w:p>
    <w:p w:rsidR="005911E8" w:rsidRDefault="005911E8">
      <w:r>
        <w:t>Next meeting – June 18</w:t>
      </w:r>
      <w:r w:rsidRPr="005911E8">
        <w:rPr>
          <w:vertAlign w:val="superscript"/>
        </w:rPr>
        <w:t>th</w:t>
      </w:r>
      <w:r>
        <w:t xml:space="preserve"> at MLS Whately.</w:t>
      </w:r>
    </w:p>
    <w:p w:rsidR="005911E8" w:rsidRDefault="005911E8">
      <w:r>
        <w:t>We will adjust the July meeting when we know the status of all prizes, at our next meeting.</w:t>
      </w:r>
    </w:p>
    <w:p w:rsidR="00E40F04" w:rsidRDefault="00E40F04">
      <w:r>
        <w:t>Respectfully Submitted, Mary Anne Antonellis, WMLA Clerk</w:t>
      </w:r>
    </w:p>
    <w:p w:rsidR="005911E8" w:rsidRDefault="005911E8"/>
    <w:p w:rsidR="005911E8" w:rsidRDefault="005911E8"/>
    <w:p w:rsidR="007156E0" w:rsidRDefault="007156E0"/>
    <w:p w:rsidR="00CC05C8" w:rsidRDefault="00CC05C8"/>
    <w:p w:rsidR="00CC05C8" w:rsidRDefault="00CC05C8"/>
    <w:p w:rsidR="00285C98" w:rsidRDefault="00285C98"/>
    <w:sectPr w:rsidR="00285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94"/>
    <w:rsid w:val="00013992"/>
    <w:rsid w:val="00050033"/>
    <w:rsid w:val="00123244"/>
    <w:rsid w:val="00160452"/>
    <w:rsid w:val="00247598"/>
    <w:rsid w:val="00285C98"/>
    <w:rsid w:val="003D2E93"/>
    <w:rsid w:val="003F319F"/>
    <w:rsid w:val="003F64CE"/>
    <w:rsid w:val="005023D0"/>
    <w:rsid w:val="005911E8"/>
    <w:rsid w:val="005B379A"/>
    <w:rsid w:val="007156E0"/>
    <w:rsid w:val="00783E89"/>
    <w:rsid w:val="007F1B3D"/>
    <w:rsid w:val="009C5C94"/>
    <w:rsid w:val="00A928E5"/>
    <w:rsid w:val="00B37AE1"/>
    <w:rsid w:val="00BE2427"/>
    <w:rsid w:val="00CC05C8"/>
    <w:rsid w:val="00CF023A"/>
    <w:rsid w:val="00D1471C"/>
    <w:rsid w:val="00D5062C"/>
    <w:rsid w:val="00E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E87ED-C58F-45E7-A2EC-F5C1345B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05C8"/>
    <w:pPr>
      <w:spacing w:after="75" w:line="240" w:lineRule="auto"/>
      <w:outlineLvl w:val="2"/>
    </w:pPr>
    <w:rPr>
      <w:rFonts w:ascii="Segoe UI Light" w:eastAsia="Times New Roman" w:hAnsi="Segoe UI Light" w:cs="Segoe UI Ligh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05C8"/>
    <w:rPr>
      <w:rFonts w:ascii="Segoe UI Light" w:eastAsia="Times New Roman" w:hAnsi="Segoe UI Light" w:cs="Segoe UI Light"/>
      <w:sz w:val="36"/>
      <w:szCs w:val="36"/>
    </w:rPr>
  </w:style>
  <w:style w:type="paragraph" w:styleId="NoSpacing">
    <w:name w:val="No Spacing"/>
    <w:uiPriority w:val="1"/>
    <w:qFormat/>
    <w:rsid w:val="00D14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02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3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4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24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40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2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1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83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5701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46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26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20383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66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Antonellis</dc:creator>
  <cp:keywords/>
  <dc:description/>
  <cp:lastModifiedBy>Mary Antonellis</cp:lastModifiedBy>
  <cp:revision>12</cp:revision>
  <dcterms:created xsi:type="dcterms:W3CDTF">2015-05-21T18:08:00Z</dcterms:created>
  <dcterms:modified xsi:type="dcterms:W3CDTF">2015-07-29T23:19:00Z</dcterms:modified>
</cp:coreProperties>
</file>